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70" w:rsidRPr="00583439" w:rsidRDefault="00DB6170" w:rsidP="00DB6170">
      <w:pPr>
        <w:spacing w:before="100" w:beforeAutospacing="1" w:after="0" w:line="240" w:lineRule="auto"/>
        <w:jc w:val="center"/>
        <w:rPr>
          <w:rFonts w:ascii="Times New Roman" w:hAnsi="Times New Roman"/>
          <w:b/>
          <w:sz w:val="24"/>
          <w:szCs w:val="24"/>
        </w:rPr>
      </w:pPr>
      <w:r>
        <w:rPr>
          <w:lang w:bidi="tr-TR"/>
        </w:rPr>
        <w:t xml:space="preserve">  </w:t>
      </w:r>
      <w:r w:rsidRPr="00583439">
        <w:rPr>
          <w:rFonts w:ascii="Times New Roman" w:hAnsi="Times New Roman"/>
          <w:b/>
          <w:sz w:val="24"/>
          <w:szCs w:val="24"/>
        </w:rPr>
        <w:t>İL HIFZISSIHHA KURUL KARARI</w:t>
      </w:r>
    </w:p>
    <w:p w:rsidR="00DB6170" w:rsidRPr="00583439" w:rsidRDefault="00DB6170" w:rsidP="00DB6170">
      <w:pPr>
        <w:spacing w:before="100" w:beforeAutospacing="1" w:after="0" w:line="240" w:lineRule="auto"/>
        <w:jc w:val="center"/>
        <w:rPr>
          <w:rFonts w:ascii="Times New Roman" w:hAnsi="Times New Roman"/>
          <w:b/>
          <w:sz w:val="24"/>
          <w:szCs w:val="24"/>
        </w:rPr>
      </w:pPr>
    </w:p>
    <w:p w:rsidR="00DB6170" w:rsidRPr="00583439" w:rsidRDefault="00DB6170" w:rsidP="00DB6170">
      <w:pPr>
        <w:spacing w:before="100" w:beforeAutospacing="1" w:after="0" w:line="240" w:lineRule="auto"/>
        <w:jc w:val="both"/>
        <w:rPr>
          <w:rFonts w:ascii="Times New Roman" w:hAnsi="Times New Roman"/>
          <w:b/>
          <w:bCs/>
          <w:sz w:val="24"/>
          <w:szCs w:val="24"/>
        </w:rPr>
      </w:pPr>
      <w:r w:rsidRPr="00583439">
        <w:rPr>
          <w:rFonts w:ascii="Times New Roman" w:hAnsi="Times New Roman"/>
          <w:b/>
          <w:bCs/>
          <w:sz w:val="24"/>
          <w:szCs w:val="24"/>
        </w:rPr>
        <w:t>Karar Tari</w:t>
      </w:r>
      <w:r>
        <w:rPr>
          <w:rFonts w:ascii="Times New Roman" w:hAnsi="Times New Roman"/>
          <w:b/>
          <w:bCs/>
          <w:sz w:val="24"/>
          <w:szCs w:val="24"/>
        </w:rPr>
        <w:t>hi</w:t>
      </w:r>
      <w:r>
        <w:rPr>
          <w:rFonts w:ascii="Times New Roman" w:hAnsi="Times New Roman"/>
          <w:b/>
          <w:bCs/>
          <w:sz w:val="24"/>
          <w:szCs w:val="24"/>
        </w:rPr>
        <w:tab/>
        <w:t>:16.12.2020</w:t>
      </w:r>
      <w:r>
        <w:rPr>
          <w:rFonts w:ascii="Times New Roman" w:hAnsi="Times New Roman"/>
          <w:b/>
          <w:bCs/>
          <w:sz w:val="24"/>
          <w:szCs w:val="24"/>
        </w:rPr>
        <w:br/>
        <w:t>Karar No</w:t>
      </w:r>
      <w:r>
        <w:rPr>
          <w:rFonts w:ascii="Times New Roman" w:hAnsi="Times New Roman"/>
          <w:b/>
          <w:bCs/>
          <w:sz w:val="24"/>
          <w:szCs w:val="24"/>
        </w:rPr>
        <w:tab/>
        <w:t>:2020/79</w:t>
      </w:r>
    </w:p>
    <w:p w:rsidR="00DB6170" w:rsidRPr="00583439" w:rsidRDefault="00DB6170" w:rsidP="00DB6170">
      <w:pPr>
        <w:spacing w:after="0"/>
        <w:jc w:val="both"/>
        <w:rPr>
          <w:rFonts w:ascii="Times New Roman" w:hAnsi="Times New Roman"/>
          <w:sz w:val="24"/>
          <w:szCs w:val="24"/>
        </w:rPr>
      </w:pPr>
    </w:p>
    <w:p w:rsidR="00DB6170" w:rsidRPr="00583439" w:rsidRDefault="00DB6170" w:rsidP="00DB6170">
      <w:pPr>
        <w:spacing w:after="0"/>
        <w:jc w:val="both"/>
        <w:rPr>
          <w:rFonts w:ascii="Times New Roman" w:hAnsi="Times New Roman"/>
          <w:sz w:val="24"/>
          <w:szCs w:val="24"/>
        </w:rPr>
      </w:pPr>
    </w:p>
    <w:p w:rsidR="00DB6170" w:rsidRPr="00583439" w:rsidRDefault="00DB6170" w:rsidP="00DB6170">
      <w:pPr>
        <w:jc w:val="both"/>
        <w:rPr>
          <w:rFonts w:ascii="Times New Roman" w:hAnsi="Times New Roman"/>
          <w:b/>
          <w:sz w:val="24"/>
          <w:szCs w:val="24"/>
        </w:rPr>
      </w:pPr>
      <w:r w:rsidRPr="00583439">
        <w:rPr>
          <w:rFonts w:ascii="Times New Roman" w:hAnsi="Times New Roman"/>
          <w:b/>
          <w:sz w:val="24"/>
          <w:szCs w:val="24"/>
        </w:rPr>
        <w:t xml:space="preserve">GÜNDEM: </w:t>
      </w:r>
    </w:p>
    <w:p w:rsidR="00DB6170" w:rsidRPr="00583439" w:rsidRDefault="00DB6170" w:rsidP="00DB6170">
      <w:pPr>
        <w:ind w:left="720"/>
        <w:jc w:val="both"/>
        <w:rPr>
          <w:rFonts w:ascii="Times New Roman" w:hAnsi="Times New Roman"/>
          <w:sz w:val="24"/>
          <w:szCs w:val="24"/>
        </w:rPr>
      </w:pPr>
      <w:proofErr w:type="spellStart"/>
      <w:r w:rsidRPr="00583439">
        <w:rPr>
          <w:rFonts w:ascii="Times New Roman" w:hAnsi="Times New Roman"/>
          <w:sz w:val="24"/>
          <w:szCs w:val="24"/>
        </w:rPr>
        <w:t>Koronavirüs</w:t>
      </w:r>
      <w:proofErr w:type="spellEnd"/>
      <w:r w:rsidRPr="00583439">
        <w:rPr>
          <w:rFonts w:ascii="Times New Roman" w:hAnsi="Times New Roman"/>
          <w:sz w:val="24"/>
          <w:szCs w:val="24"/>
        </w:rPr>
        <w:t xml:space="preserve"> Tedbirleri</w:t>
      </w:r>
    </w:p>
    <w:p w:rsidR="00DB6170" w:rsidRPr="00583439" w:rsidRDefault="00DB6170" w:rsidP="00DB6170">
      <w:pPr>
        <w:pStyle w:val="ListeParagraf"/>
        <w:spacing w:before="0" w:beforeAutospacing="0" w:after="240" w:afterAutospacing="0"/>
        <w:ind w:firstLine="705"/>
        <w:jc w:val="both"/>
      </w:pPr>
      <w:r w:rsidRPr="00583439">
        <w:t xml:space="preserve">İl Hıfzıssıhha Kurulu Vali Yardımcısı Sayın </w:t>
      </w:r>
      <w:proofErr w:type="spellStart"/>
      <w:r w:rsidRPr="00583439">
        <w:t>Dr.Mehmet</w:t>
      </w:r>
      <w:proofErr w:type="spellEnd"/>
      <w:r w:rsidRPr="00583439">
        <w:t xml:space="preserve"> TANIŞIR Başkanlığında olağanüstü toplanarak aşağıdaki kararları almıştır.</w:t>
      </w:r>
    </w:p>
    <w:p w:rsidR="00DB6170" w:rsidRDefault="00DB6170" w:rsidP="00DB6170">
      <w:pPr>
        <w:pStyle w:val="ListeParagraf"/>
        <w:spacing w:before="0" w:beforeAutospacing="0" w:after="240" w:afterAutospacing="0"/>
        <w:ind w:firstLine="705"/>
        <w:jc w:val="both"/>
      </w:pPr>
      <w:r w:rsidRPr="00583439">
        <w:t xml:space="preserve">Dünyayı tehdit etmeye devam eden ve Dünya Sağlık Örgütü tarafından </w:t>
      </w:r>
      <w:proofErr w:type="spellStart"/>
      <w:r w:rsidRPr="00583439">
        <w:t>pandemi</w:t>
      </w:r>
      <w:proofErr w:type="spellEnd"/>
      <w:r w:rsidRPr="00583439">
        <w:t xml:space="preserve"> olarak nitelendirilen </w:t>
      </w:r>
      <w:proofErr w:type="spellStart"/>
      <w:r w:rsidRPr="00583439">
        <w:t>Koronavirüs</w:t>
      </w:r>
      <w:proofErr w:type="spellEnd"/>
      <w:r w:rsidRPr="00583439">
        <w:t xml:space="preserve"> (</w:t>
      </w:r>
      <w:proofErr w:type="spellStart"/>
      <w:r w:rsidRPr="00583439">
        <w:t>Covid</w:t>
      </w:r>
      <w:proofErr w:type="spellEnd"/>
      <w:r w:rsidRPr="00583439">
        <w:t xml:space="preserve">-19) salgınından ülkemizi ve vatandaşlarımızı korumak ve salgının yayılmasını engellemek için </w:t>
      </w:r>
      <w:proofErr w:type="spellStart"/>
      <w:r w:rsidRPr="00583439">
        <w:t>Koronavirüs</w:t>
      </w:r>
      <w:proofErr w:type="spellEnd"/>
      <w:r w:rsidRPr="00583439">
        <w:t xml:space="preserve"> tedbirleri ile ilgili Hıfzıssıhha Kurul Kararlarına ek olarak;</w:t>
      </w:r>
    </w:p>
    <w:p w:rsidR="00DB6170" w:rsidRDefault="00DB6170" w:rsidP="00DB6170">
      <w:pPr>
        <w:pStyle w:val="ListeParagraf"/>
        <w:spacing w:before="0" w:beforeAutospacing="0" w:after="240" w:afterAutospacing="0"/>
        <w:ind w:firstLine="705"/>
        <w:jc w:val="both"/>
      </w:pPr>
      <w:proofErr w:type="spellStart"/>
      <w:r w:rsidRPr="0033529B">
        <w:t>Koronavirüs</w:t>
      </w:r>
      <w:proofErr w:type="spellEnd"/>
      <w:r w:rsidRPr="0033529B">
        <w:t xml:space="preserve"> (Covid</w:t>
      </w:r>
      <w:r w:rsidRPr="0033529B">
        <w:softHyphen/>
        <w:t xml:space="preserve">19) salgınının toplum sağlığı ve kamu düzeni açısından oluşturduğu riski yönetme, sosyal </w:t>
      </w:r>
      <w:proofErr w:type="gramStart"/>
      <w:r w:rsidRPr="0033529B">
        <w:t>izolasyonu</w:t>
      </w:r>
      <w:proofErr w:type="gramEnd"/>
      <w:r w:rsidRPr="0033529B">
        <w:t xml:space="preserve"> temin, fiziki mesafeyi koruma ve hastalığın yayılım hızını kontrol altında tutma amacıyla, içerisinde bulunduğumuz kontrollü sosyal hayat döneminin temel prensipleri olan temizlik, maske ve mesafe kurallarının yanı sıra hayatın her alanına yönelik uyulması gereken kurallar ve </w:t>
      </w:r>
      <w:proofErr w:type="spellStart"/>
      <w:r w:rsidRPr="0033529B">
        <w:t>önlemler;</w:t>
      </w:r>
      <w:proofErr w:type="spellEnd"/>
      <w:r w:rsidRPr="0033529B">
        <w:t xml:space="preserve"> Sağlık Bakanlığı ve </w:t>
      </w:r>
      <w:proofErr w:type="spellStart"/>
      <w:r w:rsidRPr="0033529B">
        <w:t>Koronavirüs</w:t>
      </w:r>
      <w:proofErr w:type="spellEnd"/>
      <w:r w:rsidRPr="0033529B">
        <w:t xml:space="preserve"> Bilim Kurulunun önerileri, Sayın Cumhurbaşkanımızın talimatları doğrultusunda belirlenerek uygulamaya geçirilmektedir.</w:t>
      </w:r>
    </w:p>
    <w:p w:rsidR="00DB6170" w:rsidRDefault="00DB6170" w:rsidP="00DB6170">
      <w:pPr>
        <w:pStyle w:val="ListeParagraf"/>
        <w:spacing w:before="0" w:beforeAutospacing="0" w:after="240" w:afterAutospacing="0"/>
        <w:ind w:firstLine="705"/>
        <w:jc w:val="both"/>
      </w:pPr>
      <w:proofErr w:type="gramStart"/>
      <w:r w:rsidRPr="0033529B">
        <w:t xml:space="preserve">Bu çerçevede 30.11.2020 tarihli Cumhurbaşkanlığı Kabinesinde yapılan değerlendirmeler </w:t>
      </w:r>
      <w:proofErr w:type="spellStart"/>
      <w:r w:rsidRPr="0033529B">
        <w:t>doğrultusunda;</w:t>
      </w:r>
      <w:proofErr w:type="spellEnd"/>
      <w:r w:rsidRPr="0033529B">
        <w:t xml:space="preserve"> yeni bir karar alınıncaya kadar hafta içi 21.00</w:t>
      </w:r>
      <w:r w:rsidRPr="0033529B">
        <w:softHyphen/>
      </w:r>
      <w:r>
        <w:t>-</w:t>
      </w:r>
      <w:r w:rsidRPr="0033529B">
        <w:t>05.00 saatleri arasında, hafta sonu ise Cuma günleri saat 21.00’de başlayacak, Cumartesi ve Pazar günlerinin tamamını kapsayacak ve Pazartesi günleri saat 05.00’de tamamlanacak şekilde sokağa çıkma kısıtlamalarını da içeren bir dizi önlemler İl/İlçe Umumi Hıfzıssıhha Kurulu kararlarıyla hayata geçirilmiştir.</w:t>
      </w:r>
      <w:r>
        <w:t xml:space="preserve"> </w:t>
      </w:r>
      <w:proofErr w:type="gramEnd"/>
    </w:p>
    <w:p w:rsidR="00DB6170" w:rsidRDefault="00DB6170" w:rsidP="00DB6170">
      <w:pPr>
        <w:pStyle w:val="ListeParagraf"/>
        <w:spacing w:before="0" w:beforeAutospacing="0" w:after="240" w:afterAutospacing="0"/>
        <w:ind w:firstLine="705"/>
        <w:jc w:val="both"/>
      </w:pPr>
      <w:r w:rsidRPr="0033529B">
        <w:t xml:space="preserve">14.12.2020 tarihinde Sayın Cumhurbaşkanımızın başkanlığında toplanan Cumhurbaşkanlığı Kabinesinde, </w:t>
      </w:r>
      <w:proofErr w:type="spellStart"/>
      <w:r w:rsidRPr="0033529B">
        <w:t>Covid</w:t>
      </w:r>
      <w:r w:rsidRPr="0033529B">
        <w:softHyphen/>
      </w:r>
      <w:proofErr w:type="spellEnd"/>
      <w:r>
        <w:t>-</w:t>
      </w:r>
      <w:r w:rsidRPr="0033529B">
        <w:t xml:space="preserve">19 salgınıyla mücadelede gelinen aşamanın değerlendirilmesi ve İçişleri Bakanlığının 15.12.2020 tarihli ve 20856 sayılı Genelgesi </w:t>
      </w:r>
      <w:proofErr w:type="spellStart"/>
      <w:r w:rsidRPr="0033529B">
        <w:t>doğrultusunda;</w:t>
      </w:r>
      <w:proofErr w:type="spellEnd"/>
    </w:p>
    <w:p w:rsidR="00DB6170" w:rsidRPr="00F65D6D" w:rsidRDefault="00DB6170" w:rsidP="00DB6170">
      <w:pPr>
        <w:pStyle w:val="ListeParagraf"/>
        <w:spacing w:before="0" w:beforeAutospacing="0" w:after="240" w:afterAutospacing="0"/>
        <w:ind w:firstLine="705"/>
        <w:jc w:val="both"/>
      </w:pPr>
      <w:r w:rsidRPr="00F65D6D">
        <w:rPr>
          <w:b/>
        </w:rPr>
        <w:t>I</w:t>
      </w:r>
      <w:r w:rsidRPr="00F65D6D">
        <w:rPr>
          <w:b/>
        </w:rPr>
        <w:softHyphen/>
        <w:t>-</w:t>
      </w:r>
      <w:r w:rsidRPr="00F65D6D">
        <w:t xml:space="preserve"> 31 Aralık 2020 -</w:t>
      </w:r>
      <w:r w:rsidRPr="00F65D6D">
        <w:softHyphen/>
        <w:t xml:space="preserve"> 4 Ocak 2021 Tarihleri Arasında Uygulanacak Sokağa Çıkma Kısıtlaması;</w:t>
      </w:r>
    </w:p>
    <w:p w:rsidR="00DB6170" w:rsidRDefault="00DB6170" w:rsidP="00DB6170">
      <w:pPr>
        <w:pStyle w:val="ListeParagraf"/>
        <w:spacing w:before="0" w:beforeAutospacing="0" w:after="240" w:afterAutospacing="0"/>
        <w:ind w:firstLine="705"/>
        <w:jc w:val="both"/>
        <w:rPr>
          <w:spacing w:val="-2"/>
        </w:rPr>
      </w:pPr>
      <w:proofErr w:type="gramStart"/>
      <w:r w:rsidRPr="00F65D6D">
        <w:rPr>
          <w:spacing w:val="4"/>
        </w:rPr>
        <w:t xml:space="preserve">Hafta </w:t>
      </w:r>
      <w:r w:rsidRPr="00F65D6D">
        <w:rPr>
          <w:spacing w:val="5"/>
        </w:rPr>
        <w:t xml:space="preserve">sonları uygulanan sokağa </w:t>
      </w:r>
      <w:r w:rsidRPr="00F65D6D">
        <w:rPr>
          <w:spacing w:val="4"/>
        </w:rPr>
        <w:t xml:space="preserve">çıkma </w:t>
      </w:r>
      <w:r w:rsidRPr="00F65D6D">
        <w:rPr>
          <w:spacing w:val="5"/>
        </w:rPr>
        <w:t xml:space="preserve">kısıtlaması kapsamında, </w:t>
      </w:r>
      <w:r w:rsidRPr="00F65D6D">
        <w:t xml:space="preserve">1 </w:t>
      </w:r>
      <w:r w:rsidRPr="00F65D6D">
        <w:rPr>
          <w:spacing w:val="4"/>
        </w:rPr>
        <w:t xml:space="preserve">Ocak 2021 </w:t>
      </w:r>
      <w:r w:rsidRPr="00F65D6D">
        <w:rPr>
          <w:spacing w:val="6"/>
        </w:rPr>
        <w:t xml:space="preserve">Cuma </w:t>
      </w:r>
      <w:r w:rsidRPr="00F65D6D">
        <w:t xml:space="preserve">gününün resmi tatil olması da göz önünde bulundurularak, 31 </w:t>
      </w:r>
      <w:r w:rsidRPr="00F65D6D">
        <w:rPr>
          <w:spacing w:val="2"/>
        </w:rPr>
        <w:t xml:space="preserve">Aralık 2020 Perşembe </w:t>
      </w:r>
      <w:r w:rsidRPr="00F65D6D">
        <w:t xml:space="preserve">günü </w:t>
      </w:r>
      <w:r w:rsidRPr="00F65D6D">
        <w:rPr>
          <w:spacing w:val="6"/>
        </w:rPr>
        <w:t xml:space="preserve">saat </w:t>
      </w:r>
      <w:r w:rsidRPr="00F65D6D">
        <w:rPr>
          <w:spacing w:val="8"/>
        </w:rPr>
        <w:t xml:space="preserve">21.00’den başlayacak, </w:t>
      </w:r>
      <w:r w:rsidRPr="00F65D6D">
        <w:t xml:space="preserve">1 </w:t>
      </w:r>
      <w:r w:rsidRPr="00F65D6D">
        <w:rPr>
          <w:spacing w:val="6"/>
        </w:rPr>
        <w:t xml:space="preserve">Ocak </w:t>
      </w:r>
      <w:r w:rsidRPr="00F65D6D">
        <w:rPr>
          <w:spacing w:val="7"/>
        </w:rPr>
        <w:t xml:space="preserve">Cuma, </w:t>
      </w:r>
      <w:r w:rsidRPr="00F65D6D">
        <w:t xml:space="preserve">2 </w:t>
      </w:r>
      <w:r w:rsidRPr="00F65D6D">
        <w:rPr>
          <w:spacing w:val="6"/>
        </w:rPr>
        <w:t xml:space="preserve">Ocak </w:t>
      </w:r>
      <w:r w:rsidRPr="00F65D6D">
        <w:rPr>
          <w:spacing w:val="8"/>
        </w:rPr>
        <w:t xml:space="preserve">Cumartesi, </w:t>
      </w:r>
      <w:r w:rsidRPr="00F65D6D">
        <w:t xml:space="preserve">3 </w:t>
      </w:r>
      <w:r w:rsidRPr="00F65D6D">
        <w:rPr>
          <w:spacing w:val="6"/>
        </w:rPr>
        <w:t xml:space="preserve">Ocak </w:t>
      </w:r>
      <w:r w:rsidRPr="00F65D6D">
        <w:rPr>
          <w:spacing w:val="7"/>
        </w:rPr>
        <w:t xml:space="preserve">Pazar </w:t>
      </w:r>
      <w:r w:rsidRPr="00F65D6D">
        <w:rPr>
          <w:spacing w:val="9"/>
        </w:rPr>
        <w:t xml:space="preserve">günlerinin </w:t>
      </w:r>
      <w:r w:rsidRPr="00F65D6D">
        <w:rPr>
          <w:spacing w:val="5"/>
        </w:rPr>
        <w:t xml:space="preserve">tamamını </w:t>
      </w:r>
      <w:r w:rsidRPr="00F65D6D">
        <w:rPr>
          <w:spacing w:val="6"/>
        </w:rPr>
        <w:t xml:space="preserve">kapsayacak </w:t>
      </w:r>
      <w:r w:rsidRPr="00F65D6D">
        <w:rPr>
          <w:spacing w:val="3"/>
        </w:rPr>
        <w:t xml:space="preserve">ve </w:t>
      </w:r>
      <w:r w:rsidRPr="00F65D6D">
        <w:t xml:space="preserve">4 </w:t>
      </w:r>
      <w:r w:rsidRPr="00F65D6D">
        <w:rPr>
          <w:spacing w:val="7"/>
        </w:rPr>
        <w:t xml:space="preserve">Ocak </w:t>
      </w:r>
      <w:r w:rsidRPr="00F65D6D">
        <w:rPr>
          <w:spacing w:val="8"/>
        </w:rPr>
        <w:t xml:space="preserve">2021 Pazartesi günü saat </w:t>
      </w:r>
      <w:r w:rsidRPr="00F65D6D">
        <w:rPr>
          <w:spacing w:val="9"/>
        </w:rPr>
        <w:t xml:space="preserve">05.00’de </w:t>
      </w:r>
      <w:r w:rsidRPr="00F65D6D">
        <w:rPr>
          <w:spacing w:val="11"/>
        </w:rPr>
        <w:t>tamamlanacak</w:t>
      </w:r>
      <w:r w:rsidRPr="00F65D6D">
        <w:rPr>
          <w:spacing w:val="82"/>
        </w:rPr>
        <w:t xml:space="preserve"> </w:t>
      </w:r>
      <w:r w:rsidRPr="00F65D6D">
        <w:t xml:space="preserve">şekilde sokağa çıkma kısıtlaması </w:t>
      </w:r>
      <w:r w:rsidRPr="00F65D6D">
        <w:rPr>
          <w:spacing w:val="-2"/>
        </w:rPr>
        <w:t>uygulanmasına,</w:t>
      </w:r>
      <w:proofErr w:type="gramEnd"/>
    </w:p>
    <w:p w:rsidR="00DB6170" w:rsidRDefault="00DB6170" w:rsidP="00DB6170">
      <w:pPr>
        <w:pStyle w:val="ListeParagraf"/>
        <w:spacing w:before="0" w:beforeAutospacing="0" w:after="240" w:afterAutospacing="0"/>
        <w:ind w:firstLine="705"/>
        <w:jc w:val="both"/>
      </w:pPr>
      <w:proofErr w:type="gramStart"/>
      <w:r>
        <w:t xml:space="preserve">31 Aralık 2020 </w:t>
      </w:r>
      <w:r>
        <w:softHyphen/>
        <w:t xml:space="preserve">- </w:t>
      </w:r>
      <w:r w:rsidRPr="00F65D6D">
        <w:t xml:space="preserve">4 Ocak 2021 tarihleri arasında uygulanacak sokağa çıkma kısıtlaması sırasında, hafta sonlarında (Cumartesi ve Pazar günleri) uygulanan sokağa çıkma kısıtlamalarına dair </w:t>
      </w:r>
      <w:r>
        <w:t xml:space="preserve">İçişleri Bakanlığı’nın </w:t>
      </w:r>
      <w:r w:rsidRPr="00F65D6D">
        <w:t>30.11.2020 tari</w:t>
      </w:r>
      <w:r>
        <w:t>h ve 20076 sayılı Genelgesi ve 2020/75</w:t>
      </w:r>
      <w:r w:rsidRPr="00F65D6D">
        <w:t xml:space="preserve"> sayılı İl Hıfzıssıhha Kurulu Kararıyla belirlenen usul ve esasların, 1 Ocak Cuma, 2 Ocak Cumartesi ve 3 Ocak Pazar günleri için de geçerli olmasına,</w:t>
      </w:r>
      <w:r>
        <w:t xml:space="preserve"> </w:t>
      </w:r>
      <w:proofErr w:type="gramEnd"/>
    </w:p>
    <w:p w:rsidR="00DB6170" w:rsidRDefault="00DB6170" w:rsidP="00DB6170">
      <w:pPr>
        <w:pStyle w:val="ListeParagraf"/>
        <w:spacing w:before="0" w:beforeAutospacing="0" w:after="240" w:afterAutospacing="0"/>
        <w:ind w:firstLine="705"/>
        <w:jc w:val="both"/>
      </w:pPr>
      <w:r w:rsidRPr="00F65D6D">
        <w:rPr>
          <w:b/>
        </w:rPr>
        <w:lastRenderedPageBreak/>
        <w:t>II</w:t>
      </w:r>
      <w:r w:rsidRPr="00F65D6D">
        <w:rPr>
          <w:b/>
        </w:rPr>
        <w:softHyphen/>
        <w:t>-</w:t>
      </w:r>
      <w:r>
        <w:t xml:space="preserve"> İçişleri Bakanlığı’nın 30.11.2020 tarih ve 20076 sayılı Genelgesi ve 2020/75 sayılı İl Hıfzıssıhha Kurulu Kararına Eklenecek </w:t>
      </w:r>
      <w:proofErr w:type="spellStart"/>
      <w:r>
        <w:t>Hususlar;</w:t>
      </w:r>
      <w:proofErr w:type="spellEnd"/>
    </w:p>
    <w:p w:rsidR="00DB6170" w:rsidRDefault="00DB6170" w:rsidP="00DB6170">
      <w:pPr>
        <w:pStyle w:val="ListeParagraf"/>
        <w:spacing w:before="0" w:beforeAutospacing="0" w:after="240" w:afterAutospacing="0"/>
        <w:ind w:firstLine="705"/>
        <w:jc w:val="both"/>
      </w:pPr>
      <w:r w:rsidRPr="00F65D6D">
        <w:rPr>
          <w:b/>
        </w:rPr>
        <w:t>1.</w:t>
      </w:r>
      <w:r>
        <w:t xml:space="preserve"> </w:t>
      </w:r>
      <w:r w:rsidRPr="00F65D6D">
        <w:t xml:space="preserve">Yeni bir karar alınıncaya kadar hafta sonları uygulanan sokağa kısıtlaması süresince </w:t>
      </w:r>
      <w:r w:rsidRPr="00F65D6D">
        <w:rPr>
          <w:spacing w:val="2"/>
        </w:rPr>
        <w:t xml:space="preserve">balıkçı/balık </w:t>
      </w:r>
      <w:proofErr w:type="gramStart"/>
      <w:r w:rsidRPr="00F65D6D">
        <w:rPr>
          <w:spacing w:val="3"/>
        </w:rPr>
        <w:t>tezgahı</w:t>
      </w:r>
      <w:proofErr w:type="gramEnd"/>
      <w:r w:rsidRPr="00F65D6D">
        <w:rPr>
          <w:spacing w:val="3"/>
        </w:rPr>
        <w:t xml:space="preserve"> </w:t>
      </w:r>
      <w:r w:rsidRPr="00F65D6D">
        <w:rPr>
          <w:spacing w:val="6"/>
        </w:rPr>
        <w:t xml:space="preserve">şeklindeki </w:t>
      </w:r>
      <w:r w:rsidRPr="00F65D6D">
        <w:rPr>
          <w:spacing w:val="5"/>
        </w:rPr>
        <w:t xml:space="preserve">işyerlerinin </w:t>
      </w:r>
      <w:r w:rsidRPr="00F65D6D">
        <w:rPr>
          <w:spacing w:val="3"/>
        </w:rPr>
        <w:t xml:space="preserve">de </w:t>
      </w:r>
      <w:r w:rsidRPr="00F65D6D">
        <w:rPr>
          <w:spacing w:val="5"/>
        </w:rPr>
        <w:t xml:space="preserve">Cumartesi </w:t>
      </w:r>
      <w:r w:rsidRPr="00F65D6D">
        <w:rPr>
          <w:spacing w:val="3"/>
        </w:rPr>
        <w:t xml:space="preserve">ve </w:t>
      </w:r>
      <w:r w:rsidRPr="00F65D6D">
        <w:rPr>
          <w:spacing w:val="5"/>
        </w:rPr>
        <w:t xml:space="preserve">Pazar </w:t>
      </w:r>
      <w:r w:rsidRPr="00F65D6D">
        <w:rPr>
          <w:spacing w:val="6"/>
        </w:rPr>
        <w:t xml:space="preserve">günleri </w:t>
      </w:r>
      <w:r w:rsidRPr="00F65D6D">
        <w:rPr>
          <w:spacing w:val="7"/>
        </w:rPr>
        <w:t>10.00</w:t>
      </w:r>
      <w:r w:rsidRPr="00F65D6D">
        <w:rPr>
          <w:spacing w:val="7"/>
        </w:rPr>
        <w:softHyphen/>
      </w:r>
      <w:r>
        <w:rPr>
          <w:spacing w:val="7"/>
        </w:rPr>
        <w:t>-</w:t>
      </w:r>
      <w:r w:rsidRPr="00F65D6D">
        <w:rPr>
          <w:spacing w:val="7"/>
        </w:rPr>
        <w:t xml:space="preserve">17.00 </w:t>
      </w:r>
      <w:r w:rsidRPr="00F65D6D">
        <w:t>saatleri arasında vatandaşlarımıza hizmet sunabilmelerine,</w:t>
      </w:r>
    </w:p>
    <w:p w:rsidR="00DB6170" w:rsidRDefault="00DB6170" w:rsidP="00DB6170">
      <w:pPr>
        <w:pStyle w:val="ListeParagraf"/>
        <w:spacing w:before="0" w:beforeAutospacing="0" w:after="240" w:afterAutospacing="0"/>
        <w:ind w:firstLine="705"/>
        <w:jc w:val="both"/>
      </w:pPr>
      <w:r w:rsidRPr="00F65D6D">
        <w:rPr>
          <w:b/>
          <w:spacing w:val="5"/>
        </w:rPr>
        <w:t>2.</w:t>
      </w:r>
      <w:r>
        <w:rPr>
          <w:spacing w:val="5"/>
        </w:rPr>
        <w:t xml:space="preserve">Vatandaşlarımızın dışarıya </w:t>
      </w:r>
      <w:r>
        <w:rPr>
          <w:spacing w:val="4"/>
        </w:rPr>
        <w:t xml:space="preserve">çıkma </w:t>
      </w:r>
      <w:r>
        <w:rPr>
          <w:spacing w:val="5"/>
        </w:rPr>
        <w:t xml:space="preserve">ihtiyacını/zorunluluğunu azaltması </w:t>
      </w:r>
      <w:r>
        <w:rPr>
          <w:spacing w:val="6"/>
        </w:rPr>
        <w:t>açısından</w:t>
      </w:r>
      <w:r>
        <w:rPr>
          <w:spacing w:val="72"/>
        </w:rPr>
        <w:t xml:space="preserve"> </w:t>
      </w:r>
      <w:r>
        <w:rPr>
          <w:spacing w:val="4"/>
        </w:rPr>
        <w:t xml:space="preserve">önemli </w:t>
      </w:r>
      <w:r>
        <w:rPr>
          <w:spacing w:val="3"/>
        </w:rPr>
        <w:t xml:space="preserve">bir role </w:t>
      </w:r>
      <w:r>
        <w:rPr>
          <w:spacing w:val="4"/>
        </w:rPr>
        <w:t xml:space="preserve">sahip </w:t>
      </w:r>
      <w:r>
        <w:rPr>
          <w:spacing w:val="3"/>
        </w:rPr>
        <w:t xml:space="preserve">olan </w:t>
      </w:r>
      <w:proofErr w:type="gramStart"/>
      <w:r>
        <w:rPr>
          <w:spacing w:val="4"/>
        </w:rPr>
        <w:t>online</w:t>
      </w:r>
      <w:proofErr w:type="gramEnd"/>
      <w:r>
        <w:rPr>
          <w:spacing w:val="4"/>
        </w:rPr>
        <w:t xml:space="preserve"> satış firmalarının servis/dağıtım yapabilecekleri </w:t>
      </w:r>
      <w:r>
        <w:rPr>
          <w:spacing w:val="5"/>
        </w:rPr>
        <w:t xml:space="preserve">zaman </w:t>
      </w:r>
      <w:r>
        <w:t>aralığının, vatandaşlarımızın bu yöndeki talepleri doğrultusunda hafta içi ve hafta sonlarında 10:00-</w:t>
      </w:r>
      <w:r>
        <w:softHyphen/>
        <w:t>24.00 saatleri olarak</w:t>
      </w:r>
      <w:r>
        <w:rPr>
          <w:spacing w:val="7"/>
        </w:rPr>
        <w:t xml:space="preserve"> </w:t>
      </w:r>
      <w:r>
        <w:t>belirlenmesine,</w:t>
      </w:r>
    </w:p>
    <w:p w:rsidR="00DB6170" w:rsidRDefault="00DB6170" w:rsidP="00DB6170">
      <w:pPr>
        <w:pStyle w:val="ListeParagraf"/>
        <w:spacing w:before="0" w:beforeAutospacing="0" w:after="240" w:afterAutospacing="0"/>
        <w:ind w:firstLine="705"/>
        <w:jc w:val="both"/>
      </w:pPr>
      <w:r>
        <w:t>Lokanta, restoran, pastane, tatlıcı gibi yerlerin de hafta içi ve hafta sonlarında 10.00</w:t>
      </w:r>
      <w:r>
        <w:softHyphen/>
        <w:t>24.00 saatleri arasında paket servis</w:t>
      </w:r>
      <w:r>
        <w:rPr>
          <w:spacing w:val="4"/>
        </w:rPr>
        <w:t xml:space="preserve"> </w:t>
      </w:r>
      <w:r>
        <w:t>yapabilmelerine,</w:t>
      </w:r>
    </w:p>
    <w:p w:rsidR="00DB6170" w:rsidRDefault="00DB6170" w:rsidP="00DB6170">
      <w:pPr>
        <w:pStyle w:val="ListeParagraf"/>
        <w:spacing w:before="0" w:beforeAutospacing="0" w:after="240" w:afterAutospacing="0"/>
        <w:ind w:firstLine="705"/>
        <w:jc w:val="both"/>
      </w:pPr>
      <w:r w:rsidRPr="00F65D6D">
        <w:rPr>
          <w:b/>
          <w:spacing w:val="6"/>
        </w:rPr>
        <w:t>3.</w:t>
      </w:r>
      <w:r>
        <w:rPr>
          <w:spacing w:val="6"/>
        </w:rPr>
        <w:t xml:space="preserve">Sokağa </w:t>
      </w:r>
      <w:r>
        <w:rPr>
          <w:spacing w:val="5"/>
        </w:rPr>
        <w:t xml:space="preserve">çıkma </w:t>
      </w:r>
      <w:r>
        <w:rPr>
          <w:spacing w:val="7"/>
        </w:rPr>
        <w:t xml:space="preserve">kısıtlaması uygulanan </w:t>
      </w:r>
      <w:r>
        <w:rPr>
          <w:spacing w:val="6"/>
        </w:rPr>
        <w:t xml:space="preserve">süre </w:t>
      </w:r>
      <w:r>
        <w:rPr>
          <w:spacing w:val="4"/>
        </w:rPr>
        <w:t xml:space="preserve">ve </w:t>
      </w:r>
      <w:r>
        <w:rPr>
          <w:spacing w:val="7"/>
        </w:rPr>
        <w:t xml:space="preserve">günlerde </w:t>
      </w:r>
      <w:r>
        <w:rPr>
          <w:spacing w:val="5"/>
        </w:rPr>
        <w:t xml:space="preserve">muaf </w:t>
      </w:r>
      <w:r>
        <w:rPr>
          <w:spacing w:val="6"/>
        </w:rPr>
        <w:t xml:space="preserve">tutulacak yerler </w:t>
      </w:r>
      <w:r>
        <w:rPr>
          <w:spacing w:val="8"/>
        </w:rPr>
        <w:t xml:space="preserve">ve </w:t>
      </w:r>
      <w:r>
        <w:t xml:space="preserve">kişilere dair Ek’li </w:t>
      </w:r>
      <w:proofErr w:type="spellStart"/>
      <w:r>
        <w:t>listeye;</w:t>
      </w:r>
      <w:proofErr w:type="spellEnd"/>
    </w:p>
    <w:p w:rsidR="00DB6170" w:rsidRDefault="00DB6170" w:rsidP="00DB6170">
      <w:pPr>
        <w:pStyle w:val="ListeParagraf"/>
        <w:spacing w:before="0" w:beforeAutospacing="0" w:after="240" w:afterAutospacing="0"/>
        <w:ind w:firstLine="705"/>
        <w:jc w:val="both"/>
      </w:pPr>
      <w:r>
        <w:t xml:space="preserve">- </w:t>
      </w:r>
      <w:r w:rsidRPr="00CF1F72">
        <w:t xml:space="preserve">Zorunlu müdafi/vekil, duruşma, ifade gibi yargısal görevlerin icrasıyla sınırlı </w:t>
      </w:r>
      <w:r w:rsidRPr="00CF1F72">
        <w:rPr>
          <w:spacing w:val="2"/>
        </w:rPr>
        <w:t xml:space="preserve">kalmak </w:t>
      </w:r>
      <w:r w:rsidRPr="00CF1F72">
        <w:t>kaydıyla</w:t>
      </w:r>
      <w:r w:rsidRPr="00CF1F72">
        <w:rPr>
          <w:spacing w:val="-1"/>
        </w:rPr>
        <w:t xml:space="preserve"> </w:t>
      </w:r>
      <w:r w:rsidRPr="00CF1F72">
        <w:t>avukatların,</w:t>
      </w:r>
    </w:p>
    <w:p w:rsidR="00DB6170" w:rsidRDefault="00DB6170" w:rsidP="00DB6170">
      <w:pPr>
        <w:pStyle w:val="ListeParagraf"/>
        <w:spacing w:before="0" w:beforeAutospacing="0" w:after="240" w:afterAutospacing="0"/>
        <w:ind w:firstLine="705"/>
        <w:jc w:val="both"/>
      </w:pPr>
      <w:r>
        <w:t xml:space="preserve">- </w:t>
      </w:r>
      <w:r w:rsidRPr="00CF1F72">
        <w:rPr>
          <w:spacing w:val="6"/>
        </w:rPr>
        <w:t xml:space="preserve">Yaklaşan yılsonu </w:t>
      </w:r>
      <w:r w:rsidRPr="00CF1F72">
        <w:rPr>
          <w:spacing w:val="5"/>
        </w:rPr>
        <w:t xml:space="preserve">işlemlerindeki </w:t>
      </w:r>
      <w:r w:rsidRPr="00CF1F72">
        <w:rPr>
          <w:spacing w:val="6"/>
        </w:rPr>
        <w:t xml:space="preserve">yoğunluğun </w:t>
      </w:r>
      <w:r w:rsidRPr="00CF1F72">
        <w:rPr>
          <w:spacing w:val="5"/>
        </w:rPr>
        <w:t xml:space="preserve">ticari hayatı </w:t>
      </w:r>
      <w:r w:rsidRPr="00CF1F72">
        <w:rPr>
          <w:spacing w:val="6"/>
        </w:rPr>
        <w:t>olumsuz etkilememesi</w:t>
      </w:r>
      <w:r w:rsidRPr="00CF1F72">
        <w:rPr>
          <w:spacing w:val="72"/>
        </w:rPr>
        <w:t xml:space="preserve"> </w:t>
      </w:r>
      <w:r w:rsidRPr="00CF1F72">
        <w:t>amacıyla noterlerin,</w:t>
      </w:r>
    </w:p>
    <w:p w:rsidR="00DB6170" w:rsidRDefault="00DB6170" w:rsidP="00DB6170">
      <w:pPr>
        <w:pStyle w:val="ListeParagraf"/>
        <w:spacing w:before="0" w:beforeAutospacing="0" w:after="240" w:afterAutospacing="0"/>
        <w:ind w:firstLine="705"/>
        <w:jc w:val="both"/>
      </w:pPr>
      <w:r>
        <w:t xml:space="preserve">Eklenmesine ve belirtilen görevlere dair zaman ve </w:t>
      </w:r>
      <w:proofErr w:type="gramStart"/>
      <w:r>
        <w:t>güzergahla</w:t>
      </w:r>
      <w:proofErr w:type="gramEnd"/>
      <w:r>
        <w:t xml:space="preserve"> sınırlı olacak şekilde istisna kapsamına alınmasına,</w:t>
      </w:r>
    </w:p>
    <w:p w:rsidR="00DB6170" w:rsidRDefault="00DB6170" w:rsidP="00DB6170">
      <w:pPr>
        <w:pStyle w:val="ListeParagraf"/>
        <w:spacing w:before="0" w:beforeAutospacing="0" w:after="240" w:afterAutospacing="0"/>
        <w:ind w:firstLine="705"/>
        <w:jc w:val="both"/>
      </w:pPr>
      <w:r>
        <w:t>Yukarıda belirtilen yargısal görevlerin icrası kapsamında avukatların özel araçlarıyla şehirlerarası seyahatlerine de izin verilmesine,</w:t>
      </w:r>
    </w:p>
    <w:p w:rsidR="00DB6170" w:rsidRDefault="00DB6170" w:rsidP="00DB6170">
      <w:pPr>
        <w:pStyle w:val="ListeParagraf"/>
        <w:spacing w:before="0" w:beforeAutospacing="0" w:after="240" w:afterAutospacing="0"/>
        <w:ind w:firstLine="705"/>
        <w:jc w:val="both"/>
      </w:pPr>
      <w:r w:rsidRPr="00CF1F72">
        <w:rPr>
          <w:b/>
        </w:rPr>
        <w:t>III-</w:t>
      </w:r>
      <w:r w:rsidRPr="00CF1F72">
        <w:rPr>
          <w:b/>
        </w:rPr>
        <w:softHyphen/>
      </w:r>
      <w:r>
        <w:t xml:space="preserve"> İçişleri Bakanlığı’nın 30.11.2020 tarih ve 20077 sayılı Genelge ve 2020/75 sayılı İl Hıfzıssıhha Kurulu Kararına Eklenecek </w:t>
      </w:r>
      <w:proofErr w:type="spellStart"/>
      <w:r>
        <w:t>Hususlar;</w:t>
      </w:r>
      <w:proofErr w:type="spellEnd"/>
    </w:p>
    <w:p w:rsidR="00DB6170" w:rsidRDefault="00DB6170" w:rsidP="00DB6170">
      <w:pPr>
        <w:pStyle w:val="ListeParagraf"/>
        <w:spacing w:before="0" w:beforeAutospacing="0" w:after="240" w:afterAutospacing="0"/>
        <w:ind w:firstLine="705"/>
        <w:jc w:val="both"/>
      </w:pPr>
      <w:proofErr w:type="gramStart"/>
      <w:r>
        <w:t xml:space="preserve">İçişleri Bakanlığı’nın </w:t>
      </w:r>
      <w:r>
        <w:rPr>
          <w:spacing w:val="9"/>
        </w:rPr>
        <w:t xml:space="preserve">30.11.2020 </w:t>
      </w:r>
      <w:r>
        <w:rPr>
          <w:spacing w:val="8"/>
        </w:rPr>
        <w:t xml:space="preserve">tarih </w:t>
      </w:r>
      <w:r>
        <w:rPr>
          <w:spacing w:val="5"/>
        </w:rPr>
        <w:t xml:space="preserve">ve </w:t>
      </w:r>
      <w:r>
        <w:rPr>
          <w:spacing w:val="8"/>
        </w:rPr>
        <w:t xml:space="preserve">20077 sayılı </w:t>
      </w:r>
      <w:r>
        <w:rPr>
          <w:spacing w:val="9"/>
        </w:rPr>
        <w:t xml:space="preserve">Genelgesinin ve 2020/75 sayılı İl Hıfzıssıhha Kurulu Kararının </w:t>
      </w:r>
      <w:r>
        <w:t xml:space="preserve">9 </w:t>
      </w:r>
      <w:r>
        <w:rPr>
          <w:spacing w:val="7"/>
        </w:rPr>
        <w:t xml:space="preserve">uncu </w:t>
      </w:r>
      <w:r>
        <w:rPr>
          <w:spacing w:val="8"/>
        </w:rPr>
        <w:t xml:space="preserve">maddesi </w:t>
      </w:r>
      <w:r>
        <w:rPr>
          <w:spacing w:val="6"/>
        </w:rPr>
        <w:t xml:space="preserve">ile </w:t>
      </w:r>
      <w:r>
        <w:rPr>
          <w:spacing w:val="7"/>
        </w:rPr>
        <w:t xml:space="preserve">yeni </w:t>
      </w:r>
      <w:r>
        <w:rPr>
          <w:spacing w:val="6"/>
        </w:rPr>
        <w:t xml:space="preserve">bir </w:t>
      </w:r>
      <w:r>
        <w:rPr>
          <w:spacing w:val="10"/>
        </w:rPr>
        <w:t xml:space="preserve">karar </w:t>
      </w:r>
      <w:r>
        <w:rPr>
          <w:spacing w:val="5"/>
        </w:rPr>
        <w:t xml:space="preserve">alınıncaya </w:t>
      </w:r>
      <w:r>
        <w:rPr>
          <w:spacing w:val="4"/>
        </w:rPr>
        <w:t xml:space="preserve">kadar </w:t>
      </w:r>
      <w:r>
        <w:rPr>
          <w:spacing w:val="5"/>
        </w:rPr>
        <w:t xml:space="preserve">faaliyetlerine </w:t>
      </w:r>
      <w:r>
        <w:rPr>
          <w:spacing w:val="4"/>
        </w:rPr>
        <w:t xml:space="preserve">ara </w:t>
      </w:r>
      <w:r>
        <w:rPr>
          <w:spacing w:val="5"/>
        </w:rPr>
        <w:t xml:space="preserve">verilen </w:t>
      </w:r>
      <w:r>
        <w:rPr>
          <w:spacing w:val="4"/>
        </w:rPr>
        <w:t xml:space="preserve">ana </w:t>
      </w:r>
      <w:r>
        <w:rPr>
          <w:spacing w:val="5"/>
        </w:rPr>
        <w:t xml:space="preserve">sınıfları </w:t>
      </w:r>
      <w:r>
        <w:rPr>
          <w:spacing w:val="4"/>
        </w:rPr>
        <w:t xml:space="preserve">ile </w:t>
      </w:r>
      <w:r>
        <w:rPr>
          <w:spacing w:val="5"/>
        </w:rPr>
        <w:t xml:space="preserve">ilgili uygulamanın </w:t>
      </w:r>
      <w:r>
        <w:rPr>
          <w:spacing w:val="6"/>
        </w:rPr>
        <w:t>devamının</w:t>
      </w:r>
      <w:r>
        <w:rPr>
          <w:spacing w:val="72"/>
        </w:rPr>
        <w:t xml:space="preserve"> </w:t>
      </w:r>
      <w:r>
        <w:rPr>
          <w:spacing w:val="10"/>
        </w:rPr>
        <w:t xml:space="preserve">sağlanmasına, </w:t>
      </w:r>
      <w:r>
        <w:rPr>
          <w:spacing w:val="8"/>
        </w:rPr>
        <w:t xml:space="preserve">tam gün </w:t>
      </w:r>
      <w:r>
        <w:rPr>
          <w:spacing w:val="10"/>
        </w:rPr>
        <w:t xml:space="preserve">hizmet </w:t>
      </w:r>
      <w:r>
        <w:rPr>
          <w:spacing w:val="9"/>
        </w:rPr>
        <w:t xml:space="preserve">veren resmi </w:t>
      </w:r>
      <w:r>
        <w:rPr>
          <w:spacing w:val="6"/>
        </w:rPr>
        <w:t xml:space="preserve">ve </w:t>
      </w:r>
      <w:r>
        <w:rPr>
          <w:spacing w:val="9"/>
        </w:rPr>
        <w:t xml:space="preserve">özel </w:t>
      </w:r>
      <w:r>
        <w:rPr>
          <w:spacing w:val="8"/>
        </w:rPr>
        <w:t xml:space="preserve">tüm </w:t>
      </w:r>
      <w:r>
        <w:rPr>
          <w:spacing w:val="11"/>
        </w:rPr>
        <w:t xml:space="preserve">anaokullarının </w:t>
      </w:r>
      <w:r>
        <w:rPr>
          <w:spacing w:val="8"/>
        </w:rPr>
        <w:t xml:space="preserve">ise </w:t>
      </w:r>
      <w:r>
        <w:rPr>
          <w:spacing w:val="12"/>
        </w:rPr>
        <w:t xml:space="preserve">15.12.2020 </w:t>
      </w:r>
      <w:r>
        <w:t>tarihinden itibaren yüz yüze eğitime geçebilmelerine,</w:t>
      </w:r>
      <w:proofErr w:type="gramEnd"/>
    </w:p>
    <w:p w:rsidR="00DB6170" w:rsidRDefault="00DB6170" w:rsidP="00DB6170">
      <w:pPr>
        <w:pStyle w:val="ListeParagraf"/>
        <w:spacing w:before="0" w:beforeAutospacing="0" w:after="240" w:afterAutospacing="0"/>
        <w:ind w:firstLine="705"/>
        <w:jc w:val="both"/>
      </w:pPr>
      <w:r w:rsidRPr="00CF1F72">
        <w:rPr>
          <w:b/>
        </w:rPr>
        <w:t>IV</w:t>
      </w:r>
      <w:r w:rsidRPr="00CF1F72">
        <w:rPr>
          <w:b/>
        </w:rPr>
        <w:softHyphen/>
        <w:t>-</w:t>
      </w:r>
      <w:r>
        <w:t xml:space="preserve"> İçişleri Bakanlığı’nın 27.11.2020 tarih ve 19961 sayılı Genelgesi ve 2020/74 sayılı İl Hıfzıssıhha Kurulu Kararına Eklenecek </w:t>
      </w:r>
      <w:proofErr w:type="spellStart"/>
      <w:r>
        <w:t>Hususlar;</w:t>
      </w:r>
      <w:proofErr w:type="spellEnd"/>
    </w:p>
    <w:p w:rsidR="00DB6170" w:rsidRDefault="00DB6170" w:rsidP="00DB6170">
      <w:pPr>
        <w:pStyle w:val="ListeParagraf"/>
        <w:spacing w:before="0" w:beforeAutospacing="0" w:after="240" w:afterAutospacing="0"/>
        <w:ind w:firstLine="705"/>
        <w:jc w:val="both"/>
      </w:pPr>
      <w:r>
        <w:t xml:space="preserve">Mezkur Genelge ve İl Hıfzıssıhha Kararı ile 1 Mart 2021 tarihine kadar genel kurul </w:t>
      </w:r>
      <w:proofErr w:type="gramStart"/>
      <w:r>
        <w:t>dahil</w:t>
      </w:r>
      <w:proofErr w:type="gramEnd"/>
      <w:r>
        <w:t xml:space="preserve"> etkinlikleri ertelenen kurum ve kuruluşlara (sivil toplum kuruluşları, kamu kurumu niteliğindeki meslek kuruluşları ve üst kuruluşları, birlikler ve kooperatifler) sendikaların yapacağı genel kurul dahil etkinliklerin de eklenmesine,</w:t>
      </w:r>
    </w:p>
    <w:p w:rsidR="00DB6170" w:rsidRDefault="00DB6170" w:rsidP="00DB6170">
      <w:pPr>
        <w:pStyle w:val="ListeParagraf"/>
        <w:spacing w:before="0" w:beforeAutospacing="0" w:after="240" w:afterAutospacing="0"/>
        <w:ind w:firstLine="705"/>
        <w:jc w:val="both"/>
      </w:pPr>
      <w:r w:rsidRPr="00061FFA">
        <w:rPr>
          <w:b/>
        </w:rPr>
        <w:t>V</w:t>
      </w:r>
      <w:r w:rsidRPr="00061FFA">
        <w:rPr>
          <w:b/>
        </w:rPr>
        <w:softHyphen/>
        <w:t>-</w:t>
      </w:r>
      <w:r>
        <w:t xml:space="preserve">İçişleri Bakanlığı’nın 02.06.2020 tarih ve 8680 sayılı Genelgesi ve 2020/28 sayılı İl Hıfzıssıhha Kurulu Kararına Eklenecek </w:t>
      </w:r>
      <w:proofErr w:type="spellStart"/>
      <w:r>
        <w:t>Hususlar;</w:t>
      </w:r>
      <w:proofErr w:type="spellEnd"/>
    </w:p>
    <w:p w:rsidR="00DB6170" w:rsidRDefault="00DB6170" w:rsidP="00DB6170">
      <w:pPr>
        <w:pStyle w:val="ListeParagraf"/>
        <w:spacing w:before="0" w:beforeAutospacing="0" w:after="240" w:afterAutospacing="0"/>
        <w:ind w:firstLine="705"/>
        <w:jc w:val="both"/>
      </w:pPr>
      <w:r w:rsidRPr="00061FFA">
        <w:t xml:space="preserve">“Konaklama Tesislerinde Uygulanacak Standartlar ve Tedbirler” konulu Genelge ve İl Hıfzıssıhha Kurulu </w:t>
      </w:r>
      <w:proofErr w:type="spellStart"/>
      <w:r w:rsidRPr="00061FFA">
        <w:t>Kararının;</w:t>
      </w:r>
      <w:proofErr w:type="spellEnd"/>
    </w:p>
    <w:p w:rsidR="00DB6170" w:rsidRDefault="00DB6170" w:rsidP="00DB6170">
      <w:pPr>
        <w:pStyle w:val="ListeParagraf"/>
        <w:spacing w:before="0" w:beforeAutospacing="0" w:after="240" w:afterAutospacing="0"/>
        <w:ind w:firstLine="705"/>
        <w:jc w:val="both"/>
      </w:pPr>
      <w:r w:rsidRPr="00061FFA">
        <w:t xml:space="preserve">“C) Temizlik ve Hijyen” başlıklı bölümünün </w:t>
      </w:r>
      <w:proofErr w:type="spellStart"/>
      <w:r w:rsidRPr="00061FFA">
        <w:t>sonuna;</w:t>
      </w:r>
      <w:proofErr w:type="spellEnd"/>
    </w:p>
    <w:p w:rsidR="00DB6170" w:rsidRDefault="00DB6170" w:rsidP="00DB6170">
      <w:pPr>
        <w:pStyle w:val="ListeParagraf"/>
        <w:spacing w:before="0" w:beforeAutospacing="0" w:after="240" w:afterAutospacing="0"/>
        <w:ind w:firstLine="705"/>
        <w:jc w:val="both"/>
      </w:pPr>
      <w:r w:rsidRPr="00061FFA">
        <w:lastRenderedPageBreak/>
        <w:t>“</w:t>
      </w:r>
      <w:r w:rsidRPr="00C05A86">
        <w:rPr>
          <w:b/>
        </w:rPr>
        <w:t>18.</w:t>
      </w:r>
      <w:r w:rsidRPr="00061FFA">
        <w:t xml:space="preserve"> Şartlandırılmış havalandırma sistemi olmayan konaklama tesislerinde mekanik havalandırma/klima sistemlerine UV filtre takılması, bakımlarının düzenli ve sık yapılması sağlanacaktır.</w:t>
      </w:r>
    </w:p>
    <w:p w:rsidR="00DB6170" w:rsidRDefault="00DB6170" w:rsidP="00DB6170">
      <w:pPr>
        <w:pStyle w:val="ListeParagraf"/>
        <w:spacing w:before="0" w:beforeAutospacing="0" w:after="240" w:afterAutospacing="0"/>
        <w:ind w:firstLine="705"/>
        <w:jc w:val="both"/>
      </w:pPr>
      <w:r w:rsidRPr="00C05A86">
        <w:rPr>
          <w:b/>
        </w:rPr>
        <w:t>19.</w:t>
      </w:r>
      <w:r w:rsidRPr="00061FFA">
        <w:t xml:space="preserve"> Havalandırma/klima sistemi bulunmayan konaklama tesislerinin kapalı genel mahallerinde, mahallin metreküpüne uygun sayıda ve güçte mobil HEPA filtreler kullanılacak, bakımları düzenli olarak yapılacak ve filtreleri sık </w:t>
      </w:r>
      <w:proofErr w:type="spellStart"/>
      <w:r w:rsidRPr="00061FFA">
        <w:t>sık</w:t>
      </w:r>
      <w:proofErr w:type="spellEnd"/>
      <w:r w:rsidRPr="00061FFA">
        <w:t xml:space="preserve"> değiştirilecektir.”,</w:t>
      </w:r>
    </w:p>
    <w:p w:rsidR="00DB6170" w:rsidRDefault="00DB6170" w:rsidP="00DB6170">
      <w:pPr>
        <w:pStyle w:val="ListeParagraf"/>
        <w:spacing w:before="0" w:beforeAutospacing="0" w:after="240" w:afterAutospacing="0"/>
        <w:ind w:firstLine="705"/>
        <w:jc w:val="both"/>
      </w:pPr>
      <w:r w:rsidRPr="00061FFA">
        <w:t>Hususlarının eklenmesine,</w:t>
      </w:r>
    </w:p>
    <w:p w:rsidR="00DB6170" w:rsidRDefault="00DB6170" w:rsidP="00DB6170">
      <w:pPr>
        <w:pStyle w:val="ListeParagraf"/>
        <w:spacing w:before="0" w:beforeAutospacing="0" w:after="240" w:afterAutospacing="0"/>
        <w:ind w:firstLine="705"/>
        <w:jc w:val="both"/>
      </w:pPr>
      <w:proofErr w:type="gramStart"/>
      <w:r>
        <w:t xml:space="preserve">Kaymakamlıklar ve ilgili Kurumlarca yukarıda belirtilen esaslar doğrultusunda gerekli kararları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roofErr w:type="gramEnd"/>
    </w:p>
    <w:p w:rsidR="00DB6170" w:rsidRDefault="00DB6170" w:rsidP="00DB6170">
      <w:pPr>
        <w:pStyle w:val="ListeParagraf"/>
        <w:spacing w:before="0" w:beforeAutospacing="0" w:after="240" w:afterAutospacing="0"/>
        <w:ind w:firstLine="705"/>
        <w:jc w:val="both"/>
      </w:pPr>
      <w:r w:rsidRPr="00583439">
        <w:t>Oy birliğiyle karar verilmiştir.</w:t>
      </w:r>
    </w:p>
    <w:p w:rsidR="00DB6170" w:rsidRPr="00875C81" w:rsidRDefault="00DB6170" w:rsidP="00DB6170">
      <w:pPr>
        <w:pStyle w:val="ListeParagraf"/>
        <w:spacing w:before="0" w:beforeAutospacing="0" w:after="240" w:afterAutospacing="0"/>
        <w:ind w:firstLine="705"/>
        <w:jc w:val="both"/>
      </w:pPr>
      <w:bookmarkStart w:id="0" w:name="_GoBack"/>
      <w:bookmarkEnd w:id="0"/>
    </w:p>
    <w:p w:rsidR="00DB6170" w:rsidRPr="00D56ABC" w:rsidRDefault="00DB6170" w:rsidP="00DB6170">
      <w:pPr>
        <w:pStyle w:val="Default"/>
        <w:jc w:val="center"/>
        <w:rPr>
          <w:color w:val="auto"/>
          <w:sz w:val="23"/>
          <w:szCs w:val="23"/>
        </w:rPr>
      </w:pPr>
      <w:r w:rsidRPr="00D56ABC">
        <w:rPr>
          <w:sz w:val="23"/>
          <w:szCs w:val="23"/>
        </w:rPr>
        <w:t>BAŞKAN</w:t>
      </w:r>
    </w:p>
    <w:p w:rsidR="00DB6170" w:rsidRPr="00D56ABC" w:rsidRDefault="00DB6170" w:rsidP="00DB6170">
      <w:pPr>
        <w:pStyle w:val="Default"/>
        <w:ind w:left="3540"/>
        <w:rPr>
          <w:sz w:val="23"/>
          <w:szCs w:val="23"/>
        </w:rPr>
      </w:pPr>
      <w:r w:rsidRPr="00D56ABC">
        <w:rPr>
          <w:sz w:val="23"/>
          <w:szCs w:val="23"/>
        </w:rPr>
        <w:t xml:space="preserve"> </w:t>
      </w:r>
      <w:proofErr w:type="spellStart"/>
      <w:r w:rsidRPr="00D56ABC">
        <w:rPr>
          <w:sz w:val="23"/>
          <w:szCs w:val="23"/>
        </w:rPr>
        <w:t>Dr.Mehmet</w:t>
      </w:r>
      <w:proofErr w:type="spellEnd"/>
      <w:r w:rsidRPr="00D56ABC">
        <w:rPr>
          <w:sz w:val="23"/>
          <w:szCs w:val="23"/>
        </w:rPr>
        <w:t xml:space="preserve"> TANIŞIR</w:t>
      </w:r>
    </w:p>
    <w:p w:rsidR="00DB6170" w:rsidRPr="00D56ABC" w:rsidRDefault="00DB6170" w:rsidP="00DB6170">
      <w:pPr>
        <w:pStyle w:val="Default"/>
        <w:ind w:left="3540"/>
        <w:rPr>
          <w:sz w:val="23"/>
          <w:szCs w:val="23"/>
        </w:rPr>
      </w:pPr>
      <w:r w:rsidRPr="00D56ABC">
        <w:rPr>
          <w:sz w:val="23"/>
          <w:szCs w:val="23"/>
        </w:rPr>
        <w:t xml:space="preserve">             Vali a.</w:t>
      </w:r>
    </w:p>
    <w:p w:rsidR="00DB6170" w:rsidRDefault="00DB6170" w:rsidP="00DB6170">
      <w:pPr>
        <w:pStyle w:val="Default"/>
        <w:ind w:left="2832" w:firstLine="708"/>
        <w:rPr>
          <w:sz w:val="23"/>
          <w:szCs w:val="23"/>
        </w:rPr>
      </w:pPr>
      <w:r w:rsidRPr="00D56ABC">
        <w:rPr>
          <w:sz w:val="23"/>
          <w:szCs w:val="23"/>
        </w:rPr>
        <w:t xml:space="preserve">      Vali Yardımcısı</w:t>
      </w:r>
    </w:p>
    <w:p w:rsidR="00DB6170" w:rsidRPr="00D56ABC" w:rsidRDefault="00DB6170" w:rsidP="00DB6170">
      <w:pPr>
        <w:pStyle w:val="Default"/>
        <w:ind w:left="2832" w:firstLine="708"/>
        <w:rPr>
          <w:color w:val="auto"/>
          <w:sz w:val="23"/>
          <w:szCs w:val="23"/>
        </w:rPr>
      </w:pPr>
    </w:p>
    <w:p w:rsidR="00DB6170" w:rsidRDefault="00DB6170" w:rsidP="00DB6170">
      <w:pPr>
        <w:pStyle w:val="Default"/>
        <w:jc w:val="both"/>
        <w:rPr>
          <w:color w:val="auto"/>
          <w:sz w:val="23"/>
          <w:szCs w:val="23"/>
        </w:rPr>
      </w:pPr>
    </w:p>
    <w:p w:rsidR="00DB6170" w:rsidRPr="00D56ABC" w:rsidRDefault="00DB6170" w:rsidP="00DB6170">
      <w:pPr>
        <w:pStyle w:val="Default"/>
        <w:jc w:val="both"/>
        <w:rPr>
          <w:color w:val="auto"/>
          <w:sz w:val="23"/>
          <w:szCs w:val="23"/>
        </w:rPr>
      </w:pPr>
    </w:p>
    <w:p w:rsidR="00DB6170" w:rsidRPr="00D56ABC" w:rsidRDefault="00DB6170" w:rsidP="00DB6170">
      <w:pPr>
        <w:pStyle w:val="ListeParagraf"/>
        <w:spacing w:before="0" w:beforeAutospacing="0" w:after="0" w:afterAutospacing="0"/>
        <w:jc w:val="both"/>
        <w:rPr>
          <w:sz w:val="23"/>
          <w:szCs w:val="23"/>
        </w:rPr>
      </w:pPr>
      <w:r w:rsidRPr="00D56ABC">
        <w:rPr>
          <w:sz w:val="23"/>
          <w:szCs w:val="23"/>
        </w:rPr>
        <w:t xml:space="preserve">             ÜYE                                             </w:t>
      </w:r>
      <w:proofErr w:type="spellStart"/>
      <w:r w:rsidRPr="00D56ABC">
        <w:rPr>
          <w:sz w:val="23"/>
          <w:szCs w:val="23"/>
        </w:rPr>
        <w:t>ÜYE</w:t>
      </w:r>
      <w:proofErr w:type="spellEnd"/>
      <w:r w:rsidRPr="00D56ABC">
        <w:rPr>
          <w:sz w:val="23"/>
          <w:szCs w:val="23"/>
        </w:rPr>
        <w:tab/>
      </w:r>
      <w:r w:rsidRPr="00D56ABC">
        <w:rPr>
          <w:sz w:val="23"/>
          <w:szCs w:val="23"/>
        </w:rPr>
        <w:tab/>
      </w:r>
      <w:r w:rsidRPr="00D56ABC">
        <w:rPr>
          <w:sz w:val="23"/>
          <w:szCs w:val="23"/>
        </w:rPr>
        <w:tab/>
        <w:t xml:space="preserve">                  ÜYE</w:t>
      </w:r>
    </w:p>
    <w:p w:rsidR="00DB6170" w:rsidRPr="00D56ABC" w:rsidRDefault="00DB6170" w:rsidP="00DB6170">
      <w:pPr>
        <w:tabs>
          <w:tab w:val="left" w:pos="6660"/>
        </w:tabs>
        <w:spacing w:after="0"/>
        <w:jc w:val="both"/>
        <w:rPr>
          <w:rFonts w:ascii="Times New Roman" w:hAnsi="Times New Roman"/>
          <w:sz w:val="23"/>
          <w:szCs w:val="23"/>
        </w:rPr>
      </w:pPr>
      <w:r w:rsidRPr="00D56ABC">
        <w:rPr>
          <w:rFonts w:ascii="Times New Roman" w:hAnsi="Times New Roman"/>
          <w:sz w:val="23"/>
          <w:szCs w:val="23"/>
        </w:rPr>
        <w:t xml:space="preserve">       </w:t>
      </w:r>
      <w:proofErr w:type="spellStart"/>
      <w:r w:rsidRPr="00D56ABC">
        <w:rPr>
          <w:rFonts w:ascii="Times New Roman" w:hAnsi="Times New Roman"/>
          <w:sz w:val="23"/>
          <w:szCs w:val="23"/>
        </w:rPr>
        <w:t>Hıfsı</w:t>
      </w:r>
      <w:proofErr w:type="spellEnd"/>
      <w:r w:rsidRPr="00D56ABC">
        <w:rPr>
          <w:rFonts w:ascii="Times New Roman" w:hAnsi="Times New Roman"/>
          <w:sz w:val="23"/>
          <w:szCs w:val="23"/>
        </w:rPr>
        <w:t xml:space="preserve"> PEKER                      </w:t>
      </w:r>
      <w:proofErr w:type="spellStart"/>
      <w:proofErr w:type="gramStart"/>
      <w:r w:rsidRPr="00D56ABC">
        <w:rPr>
          <w:rFonts w:ascii="Times New Roman" w:hAnsi="Times New Roman"/>
          <w:sz w:val="23"/>
          <w:szCs w:val="23"/>
        </w:rPr>
        <w:t>Uzm</w:t>
      </w:r>
      <w:proofErr w:type="spellEnd"/>
      <w:r w:rsidRPr="00D56ABC">
        <w:rPr>
          <w:rFonts w:ascii="Times New Roman" w:hAnsi="Times New Roman"/>
          <w:sz w:val="23"/>
          <w:szCs w:val="23"/>
        </w:rPr>
        <w:t>.</w:t>
      </w:r>
      <w:proofErr w:type="spellStart"/>
      <w:r w:rsidRPr="00D56ABC">
        <w:rPr>
          <w:rFonts w:ascii="Times New Roman" w:hAnsi="Times New Roman"/>
          <w:sz w:val="23"/>
          <w:szCs w:val="23"/>
        </w:rPr>
        <w:t>Dr.KerimYEŞİLDAĞ</w:t>
      </w:r>
      <w:proofErr w:type="spellEnd"/>
      <w:proofErr w:type="gramEnd"/>
      <w:r w:rsidRPr="00D56ABC">
        <w:rPr>
          <w:rFonts w:ascii="Times New Roman" w:hAnsi="Times New Roman"/>
          <w:sz w:val="23"/>
          <w:szCs w:val="23"/>
        </w:rPr>
        <w:t xml:space="preserve">                  Hacı Ömer KARTAL                    </w:t>
      </w:r>
    </w:p>
    <w:p w:rsidR="00DB6170" w:rsidRDefault="00DB6170" w:rsidP="00DB6170">
      <w:pPr>
        <w:tabs>
          <w:tab w:val="left" w:pos="6660"/>
        </w:tabs>
        <w:spacing w:after="0"/>
        <w:jc w:val="both"/>
        <w:rPr>
          <w:rFonts w:ascii="Times New Roman" w:hAnsi="Times New Roman"/>
          <w:sz w:val="23"/>
          <w:szCs w:val="23"/>
        </w:rPr>
      </w:pPr>
      <w:r w:rsidRPr="00D56ABC">
        <w:rPr>
          <w:rFonts w:ascii="Times New Roman" w:hAnsi="Times New Roman"/>
          <w:sz w:val="23"/>
          <w:szCs w:val="23"/>
        </w:rPr>
        <w:t xml:space="preserve"> Belediye Başkan </w:t>
      </w:r>
      <w:proofErr w:type="spellStart"/>
      <w:r w:rsidRPr="00D56ABC">
        <w:rPr>
          <w:rFonts w:ascii="Times New Roman" w:hAnsi="Times New Roman"/>
          <w:sz w:val="23"/>
          <w:szCs w:val="23"/>
        </w:rPr>
        <w:t>Yard</w:t>
      </w:r>
      <w:proofErr w:type="spellEnd"/>
      <w:r w:rsidRPr="00D56ABC">
        <w:rPr>
          <w:rFonts w:ascii="Times New Roman" w:hAnsi="Times New Roman"/>
          <w:sz w:val="23"/>
          <w:szCs w:val="23"/>
        </w:rPr>
        <w:t xml:space="preserve">.                    İl Sağlık Müdürü                          İl Milli Eğitim Müdürü    </w:t>
      </w:r>
    </w:p>
    <w:p w:rsidR="00DB6170" w:rsidRPr="00D56ABC" w:rsidRDefault="00DB6170" w:rsidP="00DB6170">
      <w:pPr>
        <w:tabs>
          <w:tab w:val="left" w:pos="6660"/>
        </w:tabs>
        <w:spacing w:after="0"/>
        <w:jc w:val="both"/>
        <w:rPr>
          <w:rFonts w:ascii="Times New Roman" w:hAnsi="Times New Roman"/>
          <w:sz w:val="23"/>
          <w:szCs w:val="23"/>
        </w:rPr>
      </w:pPr>
    </w:p>
    <w:p w:rsidR="00DB6170" w:rsidRDefault="00DB6170" w:rsidP="00DB6170">
      <w:pPr>
        <w:tabs>
          <w:tab w:val="left" w:pos="6660"/>
        </w:tabs>
        <w:spacing w:after="0"/>
        <w:jc w:val="both"/>
        <w:rPr>
          <w:rFonts w:ascii="Times New Roman" w:hAnsi="Times New Roman"/>
          <w:sz w:val="23"/>
          <w:szCs w:val="23"/>
        </w:rPr>
      </w:pPr>
    </w:p>
    <w:p w:rsidR="00DB6170" w:rsidRPr="00D56ABC" w:rsidRDefault="00DB6170" w:rsidP="00DB6170">
      <w:pPr>
        <w:tabs>
          <w:tab w:val="left" w:pos="6660"/>
        </w:tabs>
        <w:spacing w:after="0"/>
        <w:jc w:val="both"/>
        <w:rPr>
          <w:rFonts w:ascii="Times New Roman" w:hAnsi="Times New Roman"/>
          <w:sz w:val="23"/>
          <w:szCs w:val="23"/>
        </w:rPr>
      </w:pPr>
    </w:p>
    <w:p w:rsidR="00DB6170" w:rsidRPr="00D56ABC" w:rsidRDefault="00DB6170" w:rsidP="00DB6170">
      <w:pPr>
        <w:tabs>
          <w:tab w:val="left" w:pos="720"/>
          <w:tab w:val="left" w:pos="900"/>
          <w:tab w:val="left" w:pos="7480"/>
        </w:tabs>
        <w:spacing w:after="0"/>
        <w:jc w:val="both"/>
        <w:rPr>
          <w:rFonts w:ascii="Times New Roman" w:hAnsi="Times New Roman"/>
          <w:sz w:val="23"/>
          <w:szCs w:val="23"/>
        </w:rPr>
      </w:pPr>
      <w:r w:rsidRPr="00D56ABC">
        <w:rPr>
          <w:rFonts w:ascii="Times New Roman" w:hAnsi="Times New Roman"/>
          <w:sz w:val="23"/>
          <w:szCs w:val="23"/>
        </w:rPr>
        <w:t xml:space="preserve">          ÜYE                                                  </w:t>
      </w:r>
      <w:proofErr w:type="spellStart"/>
      <w:r w:rsidRPr="00D56ABC">
        <w:rPr>
          <w:rFonts w:ascii="Times New Roman" w:hAnsi="Times New Roman"/>
          <w:sz w:val="23"/>
          <w:szCs w:val="23"/>
        </w:rPr>
        <w:t>ÜYE</w:t>
      </w:r>
      <w:proofErr w:type="spellEnd"/>
      <w:r w:rsidRPr="00D56ABC">
        <w:rPr>
          <w:rFonts w:ascii="Times New Roman" w:hAnsi="Times New Roman"/>
          <w:sz w:val="23"/>
          <w:szCs w:val="23"/>
        </w:rPr>
        <w:t xml:space="preserve">                                             </w:t>
      </w:r>
      <w:proofErr w:type="spellStart"/>
      <w:r w:rsidRPr="00D56ABC">
        <w:rPr>
          <w:rFonts w:ascii="Times New Roman" w:hAnsi="Times New Roman"/>
          <w:sz w:val="23"/>
          <w:szCs w:val="23"/>
        </w:rPr>
        <w:t>ÜYE</w:t>
      </w:r>
      <w:proofErr w:type="spellEnd"/>
      <w:r w:rsidRPr="00D56ABC">
        <w:rPr>
          <w:rFonts w:ascii="Times New Roman" w:hAnsi="Times New Roman"/>
          <w:sz w:val="23"/>
          <w:szCs w:val="23"/>
        </w:rPr>
        <w:tab/>
      </w:r>
    </w:p>
    <w:p w:rsidR="00DB6170" w:rsidRPr="00D56ABC" w:rsidRDefault="00DB6170" w:rsidP="00DB6170">
      <w:pPr>
        <w:tabs>
          <w:tab w:val="left" w:pos="720"/>
          <w:tab w:val="left" w:pos="900"/>
          <w:tab w:val="left" w:pos="7080"/>
        </w:tabs>
        <w:spacing w:after="0"/>
        <w:jc w:val="both"/>
        <w:rPr>
          <w:rFonts w:ascii="Times New Roman" w:hAnsi="Times New Roman"/>
          <w:sz w:val="23"/>
          <w:szCs w:val="23"/>
        </w:rPr>
      </w:pPr>
      <w:r w:rsidRPr="00D56ABC">
        <w:rPr>
          <w:rFonts w:ascii="Times New Roman" w:hAnsi="Times New Roman"/>
          <w:sz w:val="23"/>
          <w:szCs w:val="23"/>
        </w:rPr>
        <w:t xml:space="preserve">   Hüsnü YILDIZ                                Bülent SAKLAV              </w:t>
      </w:r>
      <w:proofErr w:type="spellStart"/>
      <w:proofErr w:type="gramStart"/>
      <w:r w:rsidRPr="00D56ABC">
        <w:rPr>
          <w:rFonts w:ascii="Times New Roman" w:hAnsi="Times New Roman"/>
          <w:sz w:val="23"/>
          <w:szCs w:val="23"/>
        </w:rPr>
        <w:t>Uzm</w:t>
      </w:r>
      <w:proofErr w:type="spellEnd"/>
      <w:r w:rsidRPr="00D56ABC">
        <w:rPr>
          <w:rFonts w:ascii="Times New Roman" w:hAnsi="Times New Roman"/>
          <w:sz w:val="23"/>
          <w:szCs w:val="23"/>
        </w:rPr>
        <w:t>.</w:t>
      </w:r>
      <w:proofErr w:type="spellStart"/>
      <w:r w:rsidRPr="00D56ABC">
        <w:rPr>
          <w:rFonts w:ascii="Times New Roman" w:hAnsi="Times New Roman"/>
          <w:sz w:val="23"/>
          <w:szCs w:val="23"/>
        </w:rPr>
        <w:t>Dr.Rıfkı</w:t>
      </w:r>
      <w:proofErr w:type="spellEnd"/>
      <w:proofErr w:type="gramEnd"/>
      <w:r w:rsidRPr="00D56ABC">
        <w:rPr>
          <w:rFonts w:ascii="Times New Roman" w:hAnsi="Times New Roman"/>
          <w:sz w:val="23"/>
          <w:szCs w:val="23"/>
        </w:rPr>
        <w:t xml:space="preserve"> KARABATAK                  </w:t>
      </w:r>
    </w:p>
    <w:p w:rsidR="00DB6170" w:rsidRPr="00D56ABC" w:rsidRDefault="00DB6170" w:rsidP="00DB6170">
      <w:pPr>
        <w:tabs>
          <w:tab w:val="left" w:pos="720"/>
          <w:tab w:val="left" w:pos="900"/>
          <w:tab w:val="left" w:pos="3700"/>
        </w:tabs>
        <w:spacing w:after="0"/>
        <w:jc w:val="both"/>
        <w:rPr>
          <w:rFonts w:ascii="Times New Roman" w:hAnsi="Times New Roman"/>
          <w:sz w:val="23"/>
          <w:szCs w:val="23"/>
        </w:rPr>
      </w:pPr>
      <w:r w:rsidRPr="00D56ABC">
        <w:rPr>
          <w:rFonts w:ascii="Times New Roman" w:hAnsi="Times New Roman"/>
          <w:sz w:val="23"/>
          <w:szCs w:val="23"/>
        </w:rPr>
        <w:t>Çevre ve Şehircilik                            İl Tarım ve Orman                           Serbest Tabip</w:t>
      </w:r>
    </w:p>
    <w:p w:rsidR="00DB6170" w:rsidRDefault="00DB6170" w:rsidP="00DB6170">
      <w:pPr>
        <w:tabs>
          <w:tab w:val="left" w:pos="720"/>
          <w:tab w:val="left" w:pos="3700"/>
        </w:tabs>
        <w:spacing w:after="0"/>
        <w:jc w:val="both"/>
        <w:rPr>
          <w:rFonts w:ascii="Times New Roman" w:hAnsi="Times New Roman"/>
          <w:sz w:val="23"/>
          <w:szCs w:val="23"/>
        </w:rPr>
      </w:pPr>
      <w:r w:rsidRPr="00D56ABC">
        <w:rPr>
          <w:rFonts w:ascii="Times New Roman" w:hAnsi="Times New Roman"/>
          <w:sz w:val="23"/>
          <w:szCs w:val="23"/>
        </w:rPr>
        <w:t xml:space="preserve">       İl Müdürü                                           </w:t>
      </w:r>
      <w:proofErr w:type="spellStart"/>
      <w:r w:rsidRPr="00D56ABC">
        <w:rPr>
          <w:rFonts w:ascii="Times New Roman" w:hAnsi="Times New Roman"/>
          <w:sz w:val="23"/>
          <w:szCs w:val="23"/>
        </w:rPr>
        <w:t>Müdürü</w:t>
      </w:r>
      <w:proofErr w:type="spellEnd"/>
    </w:p>
    <w:p w:rsidR="00DB6170" w:rsidRDefault="00DB6170" w:rsidP="00DB6170">
      <w:pPr>
        <w:tabs>
          <w:tab w:val="left" w:pos="720"/>
          <w:tab w:val="left" w:pos="3700"/>
        </w:tabs>
        <w:spacing w:after="0"/>
        <w:jc w:val="both"/>
        <w:rPr>
          <w:rFonts w:ascii="Times New Roman" w:hAnsi="Times New Roman"/>
          <w:sz w:val="23"/>
          <w:szCs w:val="23"/>
        </w:rPr>
      </w:pPr>
    </w:p>
    <w:p w:rsidR="00DB6170" w:rsidRPr="00D56ABC" w:rsidRDefault="00DB6170" w:rsidP="00DB6170">
      <w:pPr>
        <w:tabs>
          <w:tab w:val="left" w:pos="720"/>
          <w:tab w:val="left" w:pos="3700"/>
        </w:tabs>
        <w:spacing w:after="0"/>
        <w:jc w:val="both"/>
        <w:rPr>
          <w:rFonts w:ascii="Times New Roman" w:hAnsi="Times New Roman"/>
          <w:sz w:val="23"/>
          <w:szCs w:val="23"/>
        </w:rPr>
      </w:pPr>
    </w:p>
    <w:p w:rsidR="00DB6170" w:rsidRPr="00D56ABC" w:rsidRDefault="00DB6170" w:rsidP="00DB6170">
      <w:pPr>
        <w:tabs>
          <w:tab w:val="left" w:pos="720"/>
          <w:tab w:val="left" w:pos="1545"/>
          <w:tab w:val="left" w:pos="1620"/>
        </w:tabs>
        <w:spacing w:after="0"/>
        <w:jc w:val="both"/>
        <w:rPr>
          <w:rFonts w:ascii="Times New Roman" w:hAnsi="Times New Roman"/>
          <w:sz w:val="23"/>
          <w:szCs w:val="23"/>
        </w:rPr>
      </w:pPr>
      <w:r w:rsidRPr="00D56ABC">
        <w:rPr>
          <w:rFonts w:ascii="Times New Roman" w:hAnsi="Times New Roman"/>
          <w:sz w:val="23"/>
          <w:szCs w:val="23"/>
        </w:rPr>
        <w:tab/>
        <w:t xml:space="preserve">    ÜYE</w:t>
      </w:r>
      <w:r w:rsidRPr="00D56ABC">
        <w:rPr>
          <w:rFonts w:ascii="Times New Roman" w:hAnsi="Times New Roman"/>
          <w:sz w:val="23"/>
          <w:szCs w:val="23"/>
        </w:rPr>
        <w:tab/>
      </w:r>
    </w:p>
    <w:p w:rsidR="00DB6170" w:rsidRPr="00D56ABC" w:rsidRDefault="00DB6170" w:rsidP="00DB6170">
      <w:pPr>
        <w:tabs>
          <w:tab w:val="left" w:pos="720"/>
          <w:tab w:val="left" w:pos="1545"/>
          <w:tab w:val="left" w:pos="1620"/>
        </w:tabs>
        <w:spacing w:after="0"/>
        <w:jc w:val="both"/>
        <w:rPr>
          <w:rFonts w:ascii="Times New Roman" w:hAnsi="Times New Roman"/>
          <w:sz w:val="23"/>
          <w:szCs w:val="23"/>
        </w:rPr>
      </w:pPr>
      <w:r w:rsidRPr="00D56ABC">
        <w:rPr>
          <w:rFonts w:ascii="Times New Roman" w:hAnsi="Times New Roman"/>
          <w:sz w:val="23"/>
          <w:szCs w:val="23"/>
        </w:rPr>
        <w:t>Ecz. Çiğdem AYDIN ISSI</w:t>
      </w:r>
    </w:p>
    <w:p w:rsidR="00DB6170" w:rsidRPr="003E0F52" w:rsidRDefault="00DB6170" w:rsidP="00DB6170">
      <w:pPr>
        <w:tabs>
          <w:tab w:val="left" w:pos="720"/>
          <w:tab w:val="left" w:pos="1545"/>
          <w:tab w:val="left" w:pos="1620"/>
        </w:tabs>
        <w:spacing w:after="0"/>
        <w:jc w:val="both"/>
        <w:rPr>
          <w:rFonts w:ascii="Times New Roman" w:hAnsi="Times New Roman"/>
          <w:sz w:val="23"/>
          <w:szCs w:val="23"/>
        </w:rPr>
      </w:pPr>
      <w:r>
        <w:rPr>
          <w:rFonts w:ascii="Times New Roman" w:hAnsi="Times New Roman"/>
          <w:sz w:val="23"/>
          <w:szCs w:val="23"/>
        </w:rPr>
        <w:t xml:space="preserve">         Serbest Eczacı</w:t>
      </w:r>
    </w:p>
    <w:p w:rsidR="007541AB" w:rsidRDefault="007541AB"/>
    <w:sectPr w:rsidR="007541AB" w:rsidSect="00DB6170">
      <w:pgSz w:w="11906" w:h="16838"/>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63" w:rsidRDefault="002E5B63" w:rsidP="00DB6170">
      <w:pPr>
        <w:spacing w:after="0" w:line="240" w:lineRule="auto"/>
      </w:pPr>
      <w:r>
        <w:separator/>
      </w:r>
    </w:p>
  </w:endnote>
  <w:endnote w:type="continuationSeparator" w:id="0">
    <w:p w:rsidR="002E5B63" w:rsidRDefault="002E5B63" w:rsidP="00DB6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63" w:rsidRDefault="002E5B63" w:rsidP="00DB6170">
      <w:pPr>
        <w:spacing w:after="0" w:line="240" w:lineRule="auto"/>
      </w:pPr>
      <w:r>
        <w:separator/>
      </w:r>
    </w:p>
  </w:footnote>
  <w:footnote w:type="continuationSeparator" w:id="0">
    <w:p w:rsidR="002E5B63" w:rsidRDefault="002E5B63" w:rsidP="00DB61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6170"/>
    <w:rsid w:val="002E5B63"/>
    <w:rsid w:val="007541AB"/>
    <w:rsid w:val="00DB61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70"/>
    <w:pPr>
      <w:spacing w:after="160" w:line="259"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DB617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DB61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semiHidden/>
    <w:unhideWhenUsed/>
    <w:rsid w:val="00DB617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B6170"/>
    <w:rPr>
      <w:rFonts w:ascii="Calibri" w:eastAsia="Times New Roman" w:hAnsi="Calibri" w:cs="Times New Roman"/>
      <w:lang w:eastAsia="tr-TR"/>
    </w:rPr>
  </w:style>
  <w:style w:type="paragraph" w:styleId="Altbilgi">
    <w:name w:val="footer"/>
    <w:basedOn w:val="Normal"/>
    <w:link w:val="AltbilgiChar"/>
    <w:uiPriority w:val="99"/>
    <w:semiHidden/>
    <w:unhideWhenUsed/>
    <w:rsid w:val="00DB617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B6170"/>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cevre</dc:creator>
  <cp:keywords/>
  <dc:description/>
  <cp:lastModifiedBy>cevre</cp:lastModifiedBy>
  <cp:revision>2</cp:revision>
  <dcterms:created xsi:type="dcterms:W3CDTF">2020-12-16T13:18:00Z</dcterms:created>
  <dcterms:modified xsi:type="dcterms:W3CDTF">2020-12-16T13:23:00Z</dcterms:modified>
</cp:coreProperties>
</file>